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26"/>
      </w:tblGrid>
      <w:tr w:rsidR="00635B19" w:rsidRPr="00635B19" w:rsidTr="003F5F7E">
        <w:trPr>
          <w:trHeight w:val="2340"/>
        </w:trPr>
        <w:tc>
          <w:tcPr>
            <w:tcW w:w="6062" w:type="dxa"/>
          </w:tcPr>
          <w:p w:rsidR="00635B19" w:rsidRPr="00635B19" w:rsidRDefault="00635B19" w:rsidP="00635B19">
            <w:pPr>
              <w:rPr>
                <w:rFonts w:ascii="Calibri" w:eastAsia="Calibri" w:hAnsi="Calibri" w:cs="Times New Roman"/>
                <w:b/>
                <w:color w:val="C00000"/>
                <w:sz w:val="52"/>
                <w:szCs w:val="52"/>
              </w:rPr>
            </w:pPr>
            <w:r w:rsidRPr="00635B19">
              <w:rPr>
                <w:rFonts w:ascii="Calibri" w:eastAsia="Calibri" w:hAnsi="Calibri" w:cs="Times New Roman"/>
                <w:b/>
                <w:color w:val="C00000"/>
                <w:sz w:val="52"/>
                <w:szCs w:val="52"/>
              </w:rPr>
              <w:t>SPEAK WITH POWER</w:t>
            </w:r>
          </w:p>
          <w:p w:rsidR="003F5F7E" w:rsidRDefault="003F5F7E" w:rsidP="00635B19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PUBLIC SPEAKING,</w:t>
            </w:r>
            <w:r w:rsidR="00635B19" w:rsidRPr="00635B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 PRESENTATION </w:t>
            </w:r>
          </w:p>
          <w:p w:rsidR="00635B19" w:rsidRPr="00635B19" w:rsidRDefault="003F5F7E" w:rsidP="00635B19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AND WRITING </w:t>
            </w:r>
            <w:r w:rsidR="006213CF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SKILLS </w:t>
            </w:r>
            <w:r w:rsidR="00635B19" w:rsidRPr="00635B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TRAINING</w:t>
            </w:r>
          </w:p>
          <w:p w:rsidR="00635B19" w:rsidRPr="00635B19" w:rsidRDefault="00635B19" w:rsidP="00635B19">
            <w:pPr>
              <w:rPr>
                <w:rFonts w:ascii="Calibri" w:eastAsia="Calibri" w:hAnsi="Calibri" w:cs="Times New Roman"/>
                <w:b/>
                <w:color w:val="1F497D"/>
              </w:rPr>
            </w:pPr>
            <w:r w:rsidRPr="00635B19">
              <w:rPr>
                <w:rFonts w:ascii="Calibri" w:eastAsia="Calibri" w:hAnsi="Calibri" w:cs="Times New Roman"/>
                <w:b/>
                <w:color w:val="1F497D"/>
              </w:rPr>
              <w:t>speakwp@gmail.com</w:t>
            </w:r>
          </w:p>
          <w:p w:rsidR="00635B19" w:rsidRPr="00635B19" w:rsidRDefault="00B611FE" w:rsidP="00635B19">
            <w:pPr>
              <w:rPr>
                <w:rFonts w:ascii="Calibri" w:eastAsia="Calibri" w:hAnsi="Calibri" w:cs="Times New Roman"/>
              </w:rPr>
            </w:pPr>
            <w:hyperlink r:id="rId5" w:history="1">
              <w:r w:rsidR="00635B19" w:rsidRPr="00635B19">
                <w:rPr>
                  <w:rFonts w:ascii="Calibri" w:eastAsia="Calibri" w:hAnsi="Calibri" w:cs="Times New Roman"/>
                  <w:b/>
                  <w:color w:val="0000FF"/>
                  <w:u w:val="single"/>
                </w:rPr>
                <w:t>www.speakwithpower.com.au</w:t>
              </w:r>
            </w:hyperlink>
          </w:p>
          <w:p w:rsidR="00635B19" w:rsidRPr="00635B19" w:rsidRDefault="00635B19" w:rsidP="00635B19">
            <w:pPr>
              <w:rPr>
                <w:rFonts w:ascii="Calibri" w:eastAsia="Calibri" w:hAnsi="Calibri" w:cs="Times New Roman"/>
                <w:b/>
                <w:color w:val="000000"/>
              </w:rPr>
            </w:pPr>
            <w:r w:rsidRPr="00635B19">
              <w:rPr>
                <w:rFonts w:ascii="Calibri" w:eastAsia="Calibri" w:hAnsi="Calibri" w:cs="Times New Roman"/>
                <w:b/>
                <w:color w:val="000000"/>
              </w:rPr>
              <w:t>Phone: 0434 582 362</w:t>
            </w:r>
          </w:p>
          <w:p w:rsidR="00635B19" w:rsidRPr="00635B19" w:rsidRDefault="00635B19" w:rsidP="00635B19">
            <w:pPr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126" w:type="dxa"/>
          </w:tcPr>
          <w:p w:rsidR="00635B19" w:rsidRPr="00635B19" w:rsidRDefault="00635B19" w:rsidP="00635B19">
            <w:pPr>
              <w:jc w:val="right"/>
              <w:rPr>
                <w:rFonts w:ascii="Calibri" w:eastAsia="Calibri" w:hAnsi="Calibri" w:cs="Times New Roman"/>
                <w:b/>
                <w:color w:val="C00000"/>
                <w:sz w:val="36"/>
                <w:szCs w:val="36"/>
              </w:rPr>
            </w:pPr>
            <w:r w:rsidRPr="00635B19">
              <w:rPr>
                <w:rFonts w:ascii="Calibri" w:eastAsia="Calibri" w:hAnsi="Calibri" w:cs="Times New Roman"/>
                <w:b/>
                <w:noProof/>
                <w:color w:val="C00000"/>
                <w:sz w:val="36"/>
                <w:szCs w:val="36"/>
              </w:rPr>
              <w:drawing>
                <wp:inline distT="0" distB="0" distL="0" distR="0" wp14:anchorId="7DC4AF87" wp14:editId="7D8ED4D6">
                  <wp:extent cx="990600" cy="1440873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4408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5B19" w:rsidRPr="00635B19" w:rsidRDefault="00635B19" w:rsidP="003F5F7E">
      <w:pPr>
        <w:spacing w:line="240" w:lineRule="auto"/>
        <w:jc w:val="center"/>
        <w:rPr>
          <w:rFonts w:ascii="Calibri" w:eastAsia="Calibri" w:hAnsi="Calibri" w:cs="Times New Roman"/>
          <w:b/>
          <w:color w:val="FF0000"/>
          <w:sz w:val="56"/>
          <w:szCs w:val="56"/>
          <w:lang w:val="en-AU"/>
        </w:rPr>
      </w:pPr>
      <w:r>
        <w:rPr>
          <w:rFonts w:ascii="Calibri" w:eastAsia="Calibri" w:hAnsi="Calibri" w:cs="Times New Roman"/>
          <w:b/>
          <w:color w:val="FF0000"/>
          <w:sz w:val="56"/>
          <w:szCs w:val="56"/>
          <w:lang w:val="en-AU"/>
        </w:rPr>
        <w:t>ADVANCED PRESENTATION SKILLS</w:t>
      </w:r>
    </w:p>
    <w:p w:rsidR="00635B19" w:rsidRP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635B19">
        <w:rPr>
          <w:rFonts w:ascii="Calibri" w:eastAsia="Calibri" w:hAnsi="Calibri" w:cs="Times New Roman"/>
          <w:sz w:val="24"/>
          <w:szCs w:val="24"/>
          <w:lang w:val="en-AU"/>
        </w:rPr>
        <w:t>The</w:t>
      </w:r>
      <w:r>
        <w:rPr>
          <w:rFonts w:ascii="Calibri" w:eastAsia="Calibri" w:hAnsi="Calibri" w:cs="Times New Roman"/>
          <w:sz w:val="24"/>
          <w:szCs w:val="24"/>
          <w:lang w:val="en-AU"/>
        </w:rPr>
        <w:t xml:space="preserve"> program is usually run across 3 weeks. Formal &amp; informal Presentations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will be given and evaluated. It is intended that each participant should gi</w:t>
      </w:r>
      <w:r>
        <w:rPr>
          <w:rFonts w:ascii="Calibri" w:eastAsia="Calibri" w:hAnsi="Calibri" w:cs="Times New Roman"/>
          <w:sz w:val="24"/>
          <w:szCs w:val="24"/>
          <w:lang w:val="en-AU"/>
        </w:rPr>
        <w:t>ve 3 formal Presentation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>s</w:t>
      </w:r>
      <w:r>
        <w:rPr>
          <w:rFonts w:ascii="Calibri" w:eastAsia="Calibri" w:hAnsi="Calibri" w:cs="Times New Roman"/>
          <w:sz w:val="24"/>
          <w:szCs w:val="24"/>
          <w:lang w:val="en-AU"/>
        </w:rPr>
        <w:t>.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Onus is on the student to be prepared to deliver their speeches when programmed to do so. </w:t>
      </w:r>
    </w:p>
    <w:p w:rsidR="00635B19" w:rsidRDefault="00635B19" w:rsidP="00635B19">
      <w:pPr>
        <w:tabs>
          <w:tab w:val="left" w:pos="1410"/>
        </w:tabs>
        <w:rPr>
          <w:rFonts w:ascii="Calibri" w:eastAsia="Calibri" w:hAnsi="Calibri" w:cs="Times New Roman"/>
          <w:sz w:val="24"/>
          <w:szCs w:val="24"/>
          <w:lang w:val="en-AU"/>
        </w:rPr>
      </w:pP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A 20 page manual is included in the price. </w:t>
      </w:r>
    </w:p>
    <w:p w:rsidR="00635B19" w:rsidRPr="00635B19" w:rsidRDefault="00635B19" w:rsidP="00635B19">
      <w:pPr>
        <w:tabs>
          <w:tab w:val="left" w:pos="1410"/>
        </w:tabs>
        <w:rPr>
          <w:rFonts w:ascii="Calibri" w:eastAsia="Calibri" w:hAnsi="Calibri" w:cs="Times New Roman"/>
          <w:b/>
          <w:lang w:val="en-AU"/>
        </w:rPr>
      </w:pPr>
      <w:r w:rsidRPr="00635B19">
        <w:rPr>
          <w:rFonts w:ascii="Calibri" w:eastAsia="Calibri" w:hAnsi="Calibri" w:cs="Times New Roman"/>
          <w:b/>
          <w:sz w:val="36"/>
          <w:szCs w:val="36"/>
          <w:lang w:val="en-AU"/>
        </w:rPr>
        <w:t>Program Content</w:t>
      </w:r>
      <w:r w:rsidRPr="00635B19">
        <w:rPr>
          <w:rFonts w:ascii="Calibri" w:eastAsia="Calibri" w:hAnsi="Calibri" w:cs="Times New Roman"/>
          <w:b/>
          <w:lang w:val="en-AU"/>
        </w:rPr>
        <w:tab/>
      </w:r>
    </w:p>
    <w:p w:rsid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proofErr w:type="gramStart"/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>Conducting a Formal Meeting: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The Roles and their function – MC, Listening Monitor, Static Monitor, etc.</w:t>
      </w:r>
      <w:proofErr w:type="gramEnd"/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These are similar to Toastmasters responsibilities </w:t>
      </w:r>
    </w:p>
    <w:p w:rsidR="00635B19" w:rsidRP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>Formal Speeches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>: Three speeches (with limited research) will be set</w:t>
      </w:r>
      <w:r>
        <w:rPr>
          <w:rFonts w:ascii="Calibri" w:eastAsia="Calibri" w:hAnsi="Calibri" w:cs="Times New Roman"/>
          <w:sz w:val="24"/>
          <w:szCs w:val="24"/>
          <w:lang w:val="en-AU"/>
        </w:rPr>
        <w:t xml:space="preserve"> and evaluated</w:t>
      </w:r>
    </w:p>
    <w:p w:rsidR="00635B19" w:rsidRP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>Speech Construction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>: The Golden Rules of structuring a speech for maximum impact will be taught including generating ideas, introductions, conclusions and sign posting.</w:t>
      </w:r>
    </w:p>
    <w:p w:rsidR="00635B19" w:rsidRP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proofErr w:type="gramStart"/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>Delivering Impromptu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</w:t>
      </w:r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 xml:space="preserve">Speeches: 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>Instant structures, powerful techniques and ways to b</w:t>
      </w:r>
      <w:r>
        <w:rPr>
          <w:rFonts w:ascii="Calibri" w:eastAsia="Calibri" w:hAnsi="Calibri" w:cs="Times New Roman"/>
          <w:sz w:val="24"/>
          <w:szCs w:val="24"/>
          <w:lang w:val="en-AU"/>
        </w:rPr>
        <w:t>uild punch lines will be covered.</w:t>
      </w:r>
      <w:proofErr w:type="gramEnd"/>
    </w:p>
    <w:p w:rsid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 xml:space="preserve">Evaluations: 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Learning through teaching </w:t>
      </w:r>
      <w:r>
        <w:rPr>
          <w:rFonts w:ascii="Calibri" w:eastAsia="Calibri" w:hAnsi="Calibri" w:cs="Times New Roman"/>
          <w:sz w:val="24"/>
          <w:szCs w:val="24"/>
          <w:lang w:val="en-AU"/>
        </w:rPr>
        <w:t>–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val="en-AU"/>
        </w:rPr>
        <w:t>participants will evaluate as well being evaluated.</w:t>
      </w:r>
    </w:p>
    <w:p w:rsidR="00635B19" w:rsidRDefault="00635B19" w:rsidP="00635B19">
      <w:pPr>
        <w:rPr>
          <w:rFonts w:ascii="Calibri" w:eastAsia="Calibri" w:hAnsi="Calibri" w:cs="Times New Roman"/>
          <w:sz w:val="24"/>
          <w:szCs w:val="24"/>
          <w:lang w:val="en-AU"/>
        </w:rPr>
      </w:pPr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>Using Technology:</w:t>
      </w:r>
      <w:r>
        <w:rPr>
          <w:rFonts w:ascii="Calibri" w:eastAsia="Calibri" w:hAnsi="Calibri" w:cs="Times New Roman"/>
          <w:sz w:val="24"/>
          <w:szCs w:val="24"/>
          <w:lang w:val="en-AU"/>
        </w:rPr>
        <w:t xml:space="preserve"> When and how to use </w:t>
      </w:r>
      <w:proofErr w:type="spellStart"/>
      <w:r>
        <w:rPr>
          <w:rFonts w:ascii="Calibri" w:eastAsia="Calibri" w:hAnsi="Calibri" w:cs="Times New Roman"/>
          <w:sz w:val="24"/>
          <w:szCs w:val="24"/>
          <w:lang w:val="en-AU"/>
        </w:rPr>
        <w:t>Powerpoint</w:t>
      </w:r>
      <w:proofErr w:type="spellEnd"/>
      <w:r>
        <w:rPr>
          <w:rFonts w:ascii="Calibri" w:eastAsia="Calibri" w:hAnsi="Calibri" w:cs="Times New Roman"/>
          <w:sz w:val="24"/>
          <w:szCs w:val="24"/>
          <w:lang w:val="en-AU"/>
        </w:rPr>
        <w:t xml:space="preserve"> and other electronic tools effectively</w:t>
      </w:r>
    </w:p>
    <w:p w:rsidR="00635B19" w:rsidRPr="00635B19" w:rsidRDefault="00635B19" w:rsidP="00635B19">
      <w:pPr>
        <w:rPr>
          <w:rFonts w:ascii="Calibri" w:eastAsia="Calibri" w:hAnsi="Calibri" w:cs="Times New Roman"/>
          <w:b/>
          <w:color w:val="1F497D"/>
          <w:sz w:val="28"/>
          <w:szCs w:val="28"/>
          <w:lang w:val="en-AU"/>
        </w:rPr>
      </w:pPr>
      <w:r w:rsidRPr="00635B19">
        <w:rPr>
          <w:rFonts w:ascii="Calibri" w:eastAsia="Calibri" w:hAnsi="Calibri" w:cs="Times New Roman"/>
          <w:b/>
          <w:sz w:val="24"/>
          <w:szCs w:val="24"/>
          <w:lang w:val="en-AU"/>
        </w:rPr>
        <w:t>Advanced techniques:</w:t>
      </w:r>
      <w:r w:rsidRPr="00635B19">
        <w:rPr>
          <w:rFonts w:ascii="Calibri" w:eastAsia="Calibri" w:hAnsi="Calibri" w:cs="Times New Roman"/>
          <w:sz w:val="24"/>
          <w:szCs w:val="24"/>
          <w:lang w:val="en-AU"/>
        </w:rPr>
        <w:t xml:space="preserve"> Presentation and props, Body language, Vocal variety, The Senses, Etiquette, Dealing with stress and The Correct and Beautiful Use of Language</w:t>
      </w:r>
      <w:r>
        <w:rPr>
          <w:rFonts w:ascii="Calibri" w:eastAsia="Calibri" w:hAnsi="Calibri" w:cs="Times New Roman"/>
          <w:sz w:val="24"/>
          <w:szCs w:val="24"/>
          <w:lang w:val="en-AU"/>
        </w:rPr>
        <w:t xml:space="preserve"> will be covered</w:t>
      </w:r>
    </w:p>
    <w:p w:rsidR="00635B19" w:rsidRPr="00635B19" w:rsidRDefault="00635B19" w:rsidP="00635B19">
      <w:pPr>
        <w:rPr>
          <w:rFonts w:ascii="Calibri" w:eastAsia="Calibri" w:hAnsi="Calibri" w:cs="Times New Roman"/>
          <w:b/>
          <w:color w:val="1F497D"/>
          <w:sz w:val="28"/>
          <w:szCs w:val="28"/>
          <w:lang w:val="en-AU"/>
        </w:rPr>
      </w:pPr>
      <w:r w:rsidRPr="00635B19">
        <w:rPr>
          <w:rFonts w:ascii="Calibri" w:eastAsia="Calibri" w:hAnsi="Calibri" w:cs="Times New Roman"/>
          <w:b/>
          <w:color w:val="1F497D"/>
          <w:sz w:val="28"/>
          <w:szCs w:val="28"/>
          <w:lang w:val="en-AU"/>
        </w:rPr>
        <w:t>TESTIMONIALS</w:t>
      </w:r>
    </w:p>
    <w:p w:rsidR="00635B19" w:rsidRPr="00635B19" w:rsidRDefault="00635B19" w:rsidP="00635B19">
      <w:pPr>
        <w:rPr>
          <w:rFonts w:ascii="Calibri" w:eastAsia="Calibri" w:hAnsi="Calibri" w:cs="Times New Roman"/>
          <w:lang w:val="en-AU"/>
        </w:rPr>
      </w:pPr>
      <w:r w:rsidRPr="00635B19">
        <w:rPr>
          <w:rFonts w:ascii="Calibri" w:eastAsia="Calibri" w:hAnsi="Calibri" w:cs="Times New Roman"/>
          <w:lang w:val="en-AU"/>
        </w:rPr>
        <w:t>A vibrant and humorous presenter, knowledgeable, professional and highly motivating – highly recommended.</w:t>
      </w:r>
    </w:p>
    <w:p w:rsidR="00635B19" w:rsidRPr="00635B19" w:rsidRDefault="00635B19" w:rsidP="00635B19">
      <w:pPr>
        <w:rPr>
          <w:rFonts w:ascii="Calibri" w:eastAsia="Calibri" w:hAnsi="Calibri" w:cs="Times New Roman"/>
          <w:b/>
          <w:lang w:val="en-AU"/>
        </w:rPr>
      </w:pPr>
      <w:r>
        <w:rPr>
          <w:rFonts w:ascii="Calibri" w:eastAsia="Calibri" w:hAnsi="Calibri" w:cs="Times New Roman"/>
          <w:b/>
          <w:lang w:val="en-AU"/>
        </w:rPr>
        <w:t xml:space="preserve">Charles </w:t>
      </w:r>
      <w:proofErr w:type="spellStart"/>
      <w:r>
        <w:rPr>
          <w:rFonts w:ascii="Calibri" w:eastAsia="Calibri" w:hAnsi="Calibri" w:cs="Times New Roman"/>
          <w:b/>
          <w:lang w:val="en-AU"/>
        </w:rPr>
        <w:t>Digani</w:t>
      </w:r>
      <w:proofErr w:type="spellEnd"/>
      <w:r>
        <w:rPr>
          <w:rFonts w:ascii="Calibri" w:eastAsia="Calibri" w:hAnsi="Calibri" w:cs="Times New Roman"/>
          <w:b/>
          <w:lang w:val="en-AU"/>
        </w:rPr>
        <w:tab/>
      </w:r>
      <w:r w:rsidRPr="00635B19">
        <w:rPr>
          <w:rFonts w:ascii="Calibri" w:eastAsia="Calibri" w:hAnsi="Calibri" w:cs="Times New Roman"/>
          <w:b/>
          <w:lang w:val="en-AU"/>
        </w:rPr>
        <w:tab/>
        <w:t xml:space="preserve"> </w:t>
      </w:r>
      <w:r w:rsidRPr="00635B19">
        <w:rPr>
          <w:rFonts w:ascii="Calibri" w:eastAsia="Calibri" w:hAnsi="Calibri" w:cs="Times New Roman"/>
          <w:b/>
          <w:lang w:val="en-AU"/>
        </w:rPr>
        <w:tab/>
      </w:r>
      <w:r w:rsidRPr="00635B19">
        <w:rPr>
          <w:rFonts w:ascii="Calibri" w:eastAsia="Calibri" w:hAnsi="Calibri" w:cs="Times New Roman"/>
          <w:b/>
          <w:lang w:val="en-AU"/>
        </w:rPr>
        <w:tab/>
        <w:t xml:space="preserve">Director </w:t>
      </w:r>
      <w:r w:rsidRPr="00635B19">
        <w:rPr>
          <w:rFonts w:ascii="Calibri" w:eastAsia="Calibri" w:hAnsi="Calibri" w:cs="Times New Roman"/>
          <w:b/>
          <w:lang w:val="en-AU"/>
        </w:rPr>
        <w:tab/>
      </w:r>
      <w:r w:rsidRPr="00635B19">
        <w:rPr>
          <w:rFonts w:ascii="Calibri" w:eastAsia="Calibri" w:hAnsi="Calibri" w:cs="Times New Roman"/>
          <w:b/>
          <w:lang w:val="en-AU"/>
        </w:rPr>
        <w:tab/>
        <w:t>Critical Agendas</w:t>
      </w:r>
      <w:r w:rsidRPr="00635B19">
        <w:rPr>
          <w:rFonts w:ascii="Helvetica" w:eastAsia="Calibri" w:hAnsi="Helvetica" w:cs="Helvetica"/>
          <w:b/>
          <w:color w:val="333333"/>
          <w:lang w:val="en-AU"/>
        </w:rPr>
        <w:t xml:space="preserve"> </w:t>
      </w:r>
      <w:r w:rsidRPr="00635B19">
        <w:rPr>
          <w:rFonts w:ascii="Calibri" w:eastAsia="Calibri" w:hAnsi="Calibri" w:cs="Times New Roman"/>
          <w:b/>
          <w:lang w:val="en-AU"/>
        </w:rPr>
        <w:t>1800 638 012</w:t>
      </w:r>
    </w:p>
    <w:p w:rsidR="00635B19" w:rsidRPr="00635B19" w:rsidRDefault="00635B19" w:rsidP="00635B19">
      <w:pPr>
        <w:rPr>
          <w:rFonts w:ascii="Calibri" w:eastAsia="Calibri" w:hAnsi="Calibri" w:cs="Times New Roman"/>
          <w:lang w:val="en-AU"/>
        </w:rPr>
      </w:pPr>
      <w:r w:rsidRPr="00635B19">
        <w:rPr>
          <w:rFonts w:ascii="Calibri" w:eastAsia="Calibri" w:hAnsi="Calibri" w:cs="Times New Roman"/>
          <w:lang w:val="en-AU"/>
        </w:rPr>
        <w:t>Your recent presentation for the National Speakers Association of Australia was a lot of fun and a great success. You challenged us and had us involved from beginning to end. Well done</w:t>
      </w:r>
    </w:p>
    <w:p w:rsidR="00635B19" w:rsidRPr="00635B19" w:rsidRDefault="00635B19" w:rsidP="00635B19">
      <w:pPr>
        <w:rPr>
          <w:rFonts w:ascii="Calibri" w:eastAsia="Calibri" w:hAnsi="Calibri" w:cs="Times New Roman"/>
          <w:b/>
          <w:i/>
          <w:lang w:val="en-AU"/>
        </w:rPr>
      </w:pPr>
      <w:r w:rsidRPr="00635B19">
        <w:rPr>
          <w:rFonts w:ascii="Calibri" w:eastAsia="Calibri" w:hAnsi="Calibri" w:cs="Times New Roman"/>
          <w:b/>
          <w:i/>
          <w:lang w:val="en-AU"/>
        </w:rPr>
        <w:t xml:space="preserve">Laurie </w:t>
      </w:r>
      <w:proofErr w:type="spellStart"/>
      <w:r w:rsidRPr="00635B19">
        <w:rPr>
          <w:rFonts w:ascii="Calibri" w:eastAsia="Calibri" w:hAnsi="Calibri" w:cs="Times New Roman"/>
          <w:b/>
          <w:i/>
          <w:lang w:val="en-AU"/>
        </w:rPr>
        <w:t>Smale</w:t>
      </w:r>
      <w:proofErr w:type="spellEnd"/>
      <w:r w:rsidRPr="00635B19">
        <w:rPr>
          <w:rFonts w:ascii="Calibri" w:eastAsia="Calibri" w:hAnsi="Calibri" w:cs="Times New Roman"/>
          <w:b/>
          <w:i/>
          <w:lang w:val="en-AU"/>
        </w:rPr>
        <w:t xml:space="preserve"> </w:t>
      </w:r>
      <w:r w:rsidRPr="00635B19">
        <w:rPr>
          <w:rFonts w:ascii="Calibri" w:eastAsia="Calibri" w:hAnsi="Calibri" w:cs="Times New Roman"/>
          <w:b/>
          <w:i/>
          <w:lang w:val="en-AU"/>
        </w:rPr>
        <w:tab/>
      </w:r>
      <w:r w:rsidRPr="00635B19">
        <w:rPr>
          <w:rFonts w:ascii="Calibri" w:eastAsia="Calibri" w:hAnsi="Calibri" w:cs="Times New Roman"/>
          <w:b/>
          <w:i/>
          <w:lang w:val="en-AU"/>
        </w:rPr>
        <w:tab/>
      </w:r>
      <w:r>
        <w:rPr>
          <w:rFonts w:ascii="Calibri" w:eastAsia="Calibri" w:hAnsi="Calibri" w:cs="Times New Roman"/>
          <w:b/>
          <w:i/>
          <w:lang w:val="en-AU"/>
        </w:rPr>
        <w:tab/>
      </w:r>
      <w:r w:rsidRPr="00635B19">
        <w:rPr>
          <w:rFonts w:ascii="Calibri" w:eastAsia="Calibri" w:hAnsi="Calibri" w:cs="Times New Roman"/>
          <w:b/>
          <w:i/>
          <w:lang w:val="en-AU"/>
        </w:rPr>
        <w:t xml:space="preserve">Professional Speaker </w:t>
      </w:r>
      <w:r w:rsidRPr="00635B19">
        <w:rPr>
          <w:rFonts w:ascii="Calibri" w:eastAsia="Calibri" w:hAnsi="Calibri" w:cs="Times New Roman"/>
          <w:b/>
          <w:i/>
          <w:lang w:val="en-AU"/>
        </w:rPr>
        <w:tab/>
      </w:r>
      <w:r w:rsidRPr="00635B19">
        <w:rPr>
          <w:rFonts w:ascii="Calibri" w:eastAsia="Calibri" w:hAnsi="Calibri" w:cs="Times New Roman"/>
          <w:b/>
          <w:i/>
          <w:lang w:val="en-AU"/>
        </w:rPr>
        <w:tab/>
        <w:t xml:space="preserve">Executive Committee </w:t>
      </w:r>
      <w:r w:rsidRPr="00635B19">
        <w:rPr>
          <w:rFonts w:ascii="Calibri" w:eastAsia="Calibri" w:hAnsi="Calibri" w:cs="Times New Roman"/>
          <w:b/>
          <w:i/>
          <w:lang w:val="en-AU"/>
        </w:rPr>
        <w:tab/>
        <w:t>NSAA Victoria</w:t>
      </w:r>
    </w:p>
    <w:p w:rsidR="00635B19" w:rsidRPr="00635B19" w:rsidRDefault="006860EF" w:rsidP="00635B19">
      <w:pPr>
        <w:rPr>
          <w:rFonts w:ascii="Calibri" w:eastAsia="Calibri" w:hAnsi="Calibri" w:cs="Times New Roman"/>
          <w:lang w:val="en-AU"/>
        </w:rPr>
      </w:pPr>
      <w:proofErr w:type="gramStart"/>
      <w:r>
        <w:rPr>
          <w:rFonts w:ascii="Calibri" w:eastAsia="Calibri" w:hAnsi="Calibri" w:cs="Times New Roman"/>
          <w:lang w:val="en-AU"/>
        </w:rPr>
        <w:t xml:space="preserve">“A </w:t>
      </w:r>
      <w:r w:rsidR="00635B19" w:rsidRPr="00635B19">
        <w:rPr>
          <w:rFonts w:ascii="Calibri" w:eastAsia="Calibri" w:hAnsi="Calibri" w:cs="Times New Roman"/>
          <w:lang w:val="en-AU"/>
        </w:rPr>
        <w:t>hands</w:t>
      </w:r>
      <w:r w:rsidR="00B611FE">
        <w:rPr>
          <w:rFonts w:ascii="Calibri" w:eastAsia="Calibri" w:hAnsi="Calibri" w:cs="Times New Roman"/>
          <w:lang w:val="en-AU"/>
        </w:rPr>
        <w:t>-on approach to Public Speaking.</w:t>
      </w:r>
      <w:proofErr w:type="gramEnd"/>
      <w:r w:rsidR="00B611FE">
        <w:rPr>
          <w:rFonts w:ascii="Calibri" w:eastAsia="Calibri" w:hAnsi="Calibri" w:cs="Times New Roman"/>
          <w:lang w:val="en-AU"/>
        </w:rPr>
        <w:t xml:space="preserve"> E</w:t>
      </w:r>
      <w:bookmarkStart w:id="0" w:name="_GoBack"/>
      <w:bookmarkEnd w:id="0"/>
      <w:r w:rsidR="00635B19" w:rsidRPr="00635B19">
        <w:rPr>
          <w:rFonts w:ascii="Calibri" w:eastAsia="Calibri" w:hAnsi="Calibri" w:cs="Times New Roman"/>
          <w:lang w:val="en-AU"/>
        </w:rPr>
        <w:t>njoyable, practical – to be recommended.”</w:t>
      </w:r>
    </w:p>
    <w:p w:rsidR="00712798" w:rsidRPr="00635B19" w:rsidRDefault="00635B19">
      <w:pPr>
        <w:rPr>
          <w:rFonts w:ascii="Calibri" w:eastAsia="Calibri" w:hAnsi="Calibri" w:cs="Times New Roman"/>
          <w:b/>
          <w:lang w:val="en-AU"/>
        </w:rPr>
      </w:pPr>
      <w:r w:rsidRPr="00635B19">
        <w:rPr>
          <w:rFonts w:ascii="Calibri" w:eastAsia="Calibri" w:hAnsi="Calibri" w:cs="Times New Roman"/>
          <w:b/>
          <w:lang w:val="en-AU"/>
        </w:rPr>
        <w:t>Meg Kirk</w:t>
      </w:r>
      <w:r>
        <w:rPr>
          <w:rFonts w:ascii="Calibri" w:eastAsia="Calibri" w:hAnsi="Calibri" w:cs="Times New Roman"/>
          <w:b/>
          <w:lang w:val="en-AU"/>
        </w:rPr>
        <w:tab/>
      </w:r>
      <w:r>
        <w:rPr>
          <w:rFonts w:ascii="Calibri" w:eastAsia="Calibri" w:hAnsi="Calibri" w:cs="Times New Roman"/>
          <w:b/>
          <w:lang w:val="en-AU"/>
        </w:rPr>
        <w:tab/>
      </w:r>
      <w:r>
        <w:rPr>
          <w:rFonts w:ascii="Calibri" w:eastAsia="Calibri" w:hAnsi="Calibri" w:cs="Times New Roman"/>
          <w:b/>
          <w:lang w:val="en-AU"/>
        </w:rPr>
        <w:tab/>
        <w:t>Secondary Teacher</w:t>
      </w:r>
      <w:r>
        <w:rPr>
          <w:rFonts w:ascii="Calibri" w:eastAsia="Calibri" w:hAnsi="Calibri" w:cs="Times New Roman"/>
          <w:b/>
          <w:lang w:val="en-AU"/>
        </w:rPr>
        <w:tab/>
      </w:r>
      <w:r>
        <w:rPr>
          <w:rFonts w:ascii="Calibri" w:eastAsia="Calibri" w:hAnsi="Calibri" w:cs="Times New Roman"/>
          <w:b/>
          <w:lang w:val="en-AU"/>
        </w:rPr>
        <w:tab/>
      </w:r>
      <w:r w:rsidR="00590946">
        <w:rPr>
          <w:rFonts w:ascii="Calibri" w:eastAsia="Calibri" w:hAnsi="Calibri" w:cs="Times New Roman"/>
          <w:b/>
          <w:lang w:val="en-AU"/>
        </w:rPr>
        <w:t xml:space="preserve">Perth </w:t>
      </w:r>
      <w:r w:rsidR="00590946">
        <w:rPr>
          <w:rFonts w:ascii="Calibri" w:eastAsia="Calibri" w:hAnsi="Calibri" w:cs="Times New Roman"/>
          <w:b/>
          <w:lang w:val="en-AU"/>
        </w:rPr>
        <w:tab/>
      </w:r>
      <w:r w:rsidR="00590946">
        <w:rPr>
          <w:rFonts w:ascii="Calibri" w:eastAsia="Calibri" w:hAnsi="Calibri" w:cs="Times New Roman"/>
          <w:b/>
          <w:lang w:val="en-AU"/>
        </w:rPr>
        <w:tab/>
      </w:r>
      <w:r w:rsidR="00590946">
        <w:rPr>
          <w:rFonts w:ascii="Calibri" w:eastAsia="Calibri" w:hAnsi="Calibri" w:cs="Times New Roman"/>
          <w:b/>
          <w:lang w:val="en-AU"/>
        </w:rPr>
        <w:tab/>
        <w:t>Western Australia</w:t>
      </w:r>
    </w:p>
    <w:sectPr w:rsidR="00712798" w:rsidRPr="00635B19" w:rsidSect="00635B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B19"/>
    <w:rsid w:val="003F5F7E"/>
    <w:rsid w:val="00590946"/>
    <w:rsid w:val="006213CF"/>
    <w:rsid w:val="00635B19"/>
    <w:rsid w:val="006860EF"/>
    <w:rsid w:val="00712798"/>
    <w:rsid w:val="00891F25"/>
    <w:rsid w:val="00B6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35B19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35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5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35B19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635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5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speakwithpower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6</cp:revision>
  <dcterms:created xsi:type="dcterms:W3CDTF">2012-07-22T04:04:00Z</dcterms:created>
  <dcterms:modified xsi:type="dcterms:W3CDTF">2012-07-26T04:08:00Z</dcterms:modified>
</cp:coreProperties>
</file>